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17A4" w:rsidRPr="002C0E00" w:rsidRDefault="00015298">
      <w:pPr>
        <w:spacing w:after="0" w:line="357" w:lineRule="auto"/>
        <w:ind w:left="2127" w:hanging="2127"/>
        <w:jc w:val="center"/>
        <w:rPr>
          <w:rFonts w:ascii="Times New Roman" w:eastAsia="Times New Roman" w:hAnsi="Times New Roman" w:cs="Times New Roman"/>
          <w:b/>
          <w:color w:val="000000"/>
        </w:rPr>
      </w:pPr>
      <w:r w:rsidRPr="002C0E00">
        <w:rPr>
          <w:rFonts w:ascii="Times New Roman" w:eastAsia="Times New Roman" w:hAnsi="Times New Roman" w:cs="Times New Roman"/>
          <w:b/>
          <w:color w:val="000000"/>
        </w:rPr>
        <w:t xml:space="preserve">THE </w:t>
      </w:r>
      <w:proofErr w:type="gramStart"/>
      <w:r w:rsidRPr="002C0E00">
        <w:rPr>
          <w:rFonts w:ascii="Times New Roman" w:eastAsia="Times New Roman" w:hAnsi="Times New Roman" w:cs="Times New Roman"/>
          <w:b/>
          <w:color w:val="000000"/>
        </w:rPr>
        <w:t>SOUTH CENTRAL</w:t>
      </w:r>
      <w:proofErr w:type="gramEnd"/>
      <w:r w:rsidRPr="002C0E00">
        <w:rPr>
          <w:rFonts w:ascii="Times New Roman" w:eastAsia="Times New Roman" w:hAnsi="Times New Roman" w:cs="Times New Roman"/>
          <w:b/>
          <w:color w:val="000000"/>
        </w:rPr>
        <w:t xml:space="preserve"> TEXAS REGIONAL CERTIFICATION AGENCY, INC.</w:t>
      </w:r>
    </w:p>
    <w:p w14:paraId="00000002" w14:textId="77777777" w:rsidR="00A517A4" w:rsidRPr="002C0E00" w:rsidRDefault="00015298">
      <w:pPr>
        <w:spacing w:after="0" w:line="357" w:lineRule="auto"/>
        <w:ind w:left="2127" w:hanging="2127"/>
        <w:jc w:val="center"/>
        <w:rPr>
          <w:rFonts w:ascii="Times New Roman" w:eastAsia="Times New Roman" w:hAnsi="Times New Roman" w:cs="Times New Roman"/>
          <w:b/>
          <w:color w:val="000000"/>
        </w:rPr>
      </w:pPr>
      <w:r w:rsidRPr="002C0E00">
        <w:rPr>
          <w:rFonts w:ascii="Times New Roman" w:eastAsia="Times New Roman" w:hAnsi="Times New Roman" w:cs="Times New Roman"/>
          <w:b/>
          <w:color w:val="000000"/>
        </w:rPr>
        <w:t>DBA SUPPLY SA</w:t>
      </w:r>
    </w:p>
    <w:p w14:paraId="00000003" w14:textId="77777777" w:rsidR="00A517A4" w:rsidRPr="002C0E00" w:rsidRDefault="00015298">
      <w:pPr>
        <w:spacing w:after="0" w:line="357" w:lineRule="auto"/>
        <w:ind w:left="2127" w:hanging="2127"/>
        <w:jc w:val="center"/>
        <w:rPr>
          <w:rFonts w:ascii="Times New Roman" w:eastAsia="Times New Roman" w:hAnsi="Times New Roman" w:cs="Times New Roman"/>
          <w:b/>
          <w:color w:val="000000"/>
        </w:rPr>
      </w:pPr>
      <w:r w:rsidRPr="002C0E00">
        <w:rPr>
          <w:rFonts w:ascii="Times New Roman" w:eastAsia="Times New Roman" w:hAnsi="Times New Roman" w:cs="Times New Roman"/>
          <w:b/>
          <w:color w:val="000000"/>
        </w:rPr>
        <w:t>BOARD OF DIRECTORS MEETING</w:t>
      </w:r>
    </w:p>
    <w:p w14:paraId="00000004" w14:textId="77777777" w:rsidR="00A517A4" w:rsidRPr="002C0E00" w:rsidRDefault="00A517A4">
      <w:pPr>
        <w:spacing w:after="0" w:line="357" w:lineRule="auto"/>
        <w:jc w:val="center"/>
        <w:rPr>
          <w:rFonts w:ascii="Times New Roman" w:eastAsia="Times New Roman" w:hAnsi="Times New Roman" w:cs="Times New Roman"/>
          <w:b/>
          <w:color w:val="000000"/>
        </w:rPr>
      </w:pPr>
    </w:p>
    <w:p w14:paraId="00000005" w14:textId="37726BCD" w:rsidR="00A517A4" w:rsidRPr="002C0E00" w:rsidRDefault="00964C18">
      <w:pPr>
        <w:tabs>
          <w:tab w:val="left" w:pos="4500"/>
        </w:tabs>
        <w:spacing w:after="0"/>
        <w:rPr>
          <w:rFonts w:ascii="Times New Roman" w:eastAsia="Times New Roman" w:hAnsi="Times New Roman" w:cs="Times New Roman"/>
          <w:b/>
          <w:color w:val="000000"/>
        </w:rPr>
      </w:pPr>
      <w:r w:rsidRPr="002C0E00">
        <w:rPr>
          <w:rFonts w:ascii="Times New Roman" w:eastAsia="Times New Roman" w:hAnsi="Times New Roman" w:cs="Times New Roman"/>
          <w:b/>
        </w:rPr>
        <w:t>Monday</w:t>
      </w:r>
      <w:r w:rsidR="00015298" w:rsidRPr="002C0E00">
        <w:rPr>
          <w:rFonts w:ascii="Times New Roman" w:eastAsia="Times New Roman" w:hAnsi="Times New Roman" w:cs="Times New Roman"/>
          <w:b/>
        </w:rPr>
        <w:t xml:space="preserve">, </w:t>
      </w:r>
      <w:r w:rsidRPr="002C0E00">
        <w:rPr>
          <w:rFonts w:ascii="Times New Roman" w:eastAsia="Times New Roman" w:hAnsi="Times New Roman" w:cs="Times New Roman"/>
          <w:b/>
        </w:rPr>
        <w:t>April 1</w:t>
      </w:r>
      <w:r w:rsidR="00500079">
        <w:rPr>
          <w:rFonts w:ascii="Times New Roman" w:eastAsia="Times New Roman" w:hAnsi="Times New Roman" w:cs="Times New Roman"/>
          <w:b/>
        </w:rPr>
        <w:t>4</w:t>
      </w:r>
      <w:r w:rsidRPr="002C0E00">
        <w:rPr>
          <w:rFonts w:ascii="Times New Roman" w:eastAsia="Times New Roman" w:hAnsi="Times New Roman" w:cs="Times New Roman"/>
          <w:b/>
        </w:rPr>
        <w:t>,</w:t>
      </w:r>
      <w:r w:rsidR="00015298" w:rsidRPr="002C0E00">
        <w:rPr>
          <w:rFonts w:ascii="Times New Roman" w:eastAsia="Times New Roman" w:hAnsi="Times New Roman" w:cs="Times New Roman"/>
          <w:b/>
        </w:rPr>
        <w:t xml:space="preserve"> </w:t>
      </w:r>
      <w:r w:rsidR="00686528" w:rsidRPr="002C0E00">
        <w:rPr>
          <w:rFonts w:ascii="Times New Roman" w:eastAsia="Times New Roman" w:hAnsi="Times New Roman" w:cs="Times New Roman"/>
          <w:b/>
        </w:rPr>
        <w:t>2025,</w:t>
      </w:r>
      <w:r w:rsidR="00015298" w:rsidRPr="002C0E00">
        <w:rPr>
          <w:rFonts w:ascii="Times New Roman" w:hAnsi="Times New Roman" w:cs="Times New Roman"/>
        </w:rPr>
        <w:tab/>
      </w:r>
      <w:r w:rsidR="00015298" w:rsidRPr="002C0E00">
        <w:rPr>
          <w:rFonts w:ascii="Times New Roman" w:eastAsia="Times New Roman" w:hAnsi="Times New Roman" w:cs="Times New Roman"/>
          <w:b/>
          <w:color w:val="000000"/>
        </w:rPr>
        <w:t>South Central Texas Regional Certification Agency</w:t>
      </w:r>
    </w:p>
    <w:p w14:paraId="00000006" w14:textId="4883E9BB" w:rsidR="00A517A4" w:rsidRPr="002C0E00" w:rsidRDefault="00843572">
      <w:pPr>
        <w:tabs>
          <w:tab w:val="left" w:pos="4500"/>
        </w:tabs>
        <w:spacing w:after="0"/>
        <w:rPr>
          <w:rFonts w:ascii="Times New Roman" w:eastAsia="Times New Roman" w:hAnsi="Times New Roman" w:cs="Times New Roman"/>
          <w:b/>
          <w:color w:val="000000"/>
        </w:rPr>
      </w:pPr>
      <w:r>
        <w:rPr>
          <w:rFonts w:ascii="Times New Roman" w:eastAsia="Times New Roman" w:hAnsi="Times New Roman" w:cs="Times New Roman"/>
          <w:b/>
        </w:rPr>
        <w:t>3</w:t>
      </w:r>
      <w:r w:rsidR="00015298" w:rsidRPr="002C0E00">
        <w:rPr>
          <w:rFonts w:ascii="Times New Roman" w:eastAsia="Times New Roman" w:hAnsi="Times New Roman" w:cs="Times New Roman"/>
          <w:b/>
          <w:color w:val="000000"/>
        </w:rPr>
        <w:t xml:space="preserve"> </w:t>
      </w:r>
      <w:r w:rsidR="00015298" w:rsidRPr="002C0E00">
        <w:rPr>
          <w:rFonts w:ascii="Times New Roman" w:eastAsia="Times New Roman" w:hAnsi="Times New Roman" w:cs="Times New Roman"/>
          <w:b/>
        </w:rPr>
        <w:t>p</w:t>
      </w:r>
      <w:r w:rsidR="00015298" w:rsidRPr="002C0E00">
        <w:rPr>
          <w:rFonts w:ascii="Times New Roman" w:eastAsia="Times New Roman" w:hAnsi="Times New Roman" w:cs="Times New Roman"/>
          <w:b/>
          <w:color w:val="000000"/>
        </w:rPr>
        <w:t>.m.</w:t>
      </w:r>
      <w:r w:rsidR="00015298" w:rsidRPr="002C0E00">
        <w:rPr>
          <w:rFonts w:ascii="Times New Roman" w:hAnsi="Times New Roman" w:cs="Times New Roman"/>
        </w:rPr>
        <w:tab/>
      </w:r>
      <w:r w:rsidR="00015298" w:rsidRPr="002C0E00">
        <w:rPr>
          <w:rFonts w:ascii="Times New Roman" w:eastAsia="Times New Roman" w:hAnsi="Times New Roman" w:cs="Times New Roman"/>
          <w:b/>
          <w:color w:val="000000"/>
        </w:rPr>
        <w:t>dba Supply SA</w:t>
      </w:r>
    </w:p>
    <w:p w14:paraId="00000007" w14:textId="77777777" w:rsidR="00A517A4" w:rsidRPr="002C0E00" w:rsidRDefault="00015298">
      <w:pPr>
        <w:tabs>
          <w:tab w:val="left" w:pos="4500"/>
        </w:tabs>
        <w:spacing w:after="0"/>
        <w:rPr>
          <w:rFonts w:ascii="Times New Roman" w:eastAsia="Times New Roman" w:hAnsi="Times New Roman" w:cs="Times New Roman"/>
          <w:b/>
          <w:color w:val="000000"/>
        </w:rPr>
      </w:pPr>
      <w:r w:rsidRPr="002C0E00">
        <w:rPr>
          <w:rFonts w:ascii="Times New Roman" w:eastAsia="Times New Roman" w:hAnsi="Times New Roman" w:cs="Times New Roman"/>
          <w:b/>
          <w:color w:val="000000"/>
        </w:rPr>
        <w:t>In-Person Meeting</w:t>
      </w:r>
    </w:p>
    <w:p w14:paraId="00000008" w14:textId="772157B3" w:rsidR="00A517A4" w:rsidRPr="002C0E00" w:rsidRDefault="00015298">
      <w:pPr>
        <w:tabs>
          <w:tab w:val="left" w:pos="4500"/>
        </w:tabs>
        <w:spacing w:after="0"/>
        <w:rPr>
          <w:rFonts w:ascii="Times New Roman" w:eastAsia="Times New Roman" w:hAnsi="Times New Roman" w:cs="Times New Roman"/>
          <w:b/>
          <w:color w:val="000000"/>
        </w:rPr>
      </w:pPr>
      <w:r w:rsidRPr="002C0E00">
        <w:rPr>
          <w:rFonts w:ascii="Times New Roman" w:eastAsia="Times New Roman" w:hAnsi="Times New Roman" w:cs="Times New Roman"/>
          <w:b/>
          <w:color w:val="000000"/>
        </w:rPr>
        <w:tab/>
      </w:r>
      <w:r w:rsidR="00964C18" w:rsidRPr="002C0E00">
        <w:rPr>
          <w:rFonts w:ascii="Times New Roman" w:eastAsia="Times New Roman" w:hAnsi="Times New Roman" w:cs="Times New Roman"/>
          <w:b/>
          <w:color w:val="000000"/>
        </w:rPr>
        <w:t>SAWS Headquarters,</w:t>
      </w:r>
    </w:p>
    <w:p w14:paraId="00000009" w14:textId="79C80459" w:rsidR="00A517A4" w:rsidRPr="002C0E00" w:rsidRDefault="00015298">
      <w:pPr>
        <w:tabs>
          <w:tab w:val="left" w:pos="4500"/>
        </w:tabs>
        <w:spacing w:after="0"/>
        <w:rPr>
          <w:rFonts w:ascii="Times New Roman" w:eastAsia="Times New Roman" w:hAnsi="Times New Roman" w:cs="Times New Roman"/>
          <w:b/>
          <w:color w:val="000000"/>
        </w:rPr>
      </w:pPr>
      <w:r w:rsidRPr="002C0E00">
        <w:rPr>
          <w:rFonts w:ascii="Times New Roman" w:eastAsia="Times New Roman" w:hAnsi="Times New Roman" w:cs="Times New Roman"/>
          <w:b/>
          <w:color w:val="000000"/>
        </w:rPr>
        <w:tab/>
      </w:r>
      <w:r w:rsidR="00964C18" w:rsidRPr="002C0E00">
        <w:rPr>
          <w:rFonts w:ascii="Times New Roman" w:eastAsia="Times New Roman" w:hAnsi="Times New Roman" w:cs="Times New Roman"/>
          <w:b/>
          <w:color w:val="000000"/>
        </w:rPr>
        <w:t>2800 US HWY 281 N</w:t>
      </w:r>
      <w:r w:rsidRPr="002C0E00">
        <w:rPr>
          <w:rFonts w:ascii="Times New Roman" w:eastAsia="Times New Roman" w:hAnsi="Times New Roman" w:cs="Times New Roman"/>
          <w:b/>
          <w:color w:val="000000"/>
        </w:rPr>
        <w:t xml:space="preserve"> </w:t>
      </w:r>
    </w:p>
    <w:p w14:paraId="0000000A" w14:textId="227E0CE7" w:rsidR="00A517A4" w:rsidRPr="002C0E00" w:rsidRDefault="00015298">
      <w:pPr>
        <w:tabs>
          <w:tab w:val="left" w:pos="4500"/>
        </w:tabs>
        <w:spacing w:after="0"/>
        <w:rPr>
          <w:rFonts w:ascii="Times New Roman" w:eastAsia="Times New Roman" w:hAnsi="Times New Roman" w:cs="Times New Roman"/>
          <w:b/>
          <w:color w:val="000000"/>
        </w:rPr>
      </w:pPr>
      <w:r w:rsidRPr="002C0E00">
        <w:rPr>
          <w:rFonts w:ascii="Times New Roman" w:eastAsia="Times New Roman" w:hAnsi="Times New Roman" w:cs="Times New Roman"/>
          <w:b/>
          <w:color w:val="000000"/>
        </w:rPr>
        <w:tab/>
      </w:r>
      <w:r w:rsidR="00964C18" w:rsidRPr="002C0E00">
        <w:rPr>
          <w:rFonts w:ascii="Times New Roman" w:eastAsia="Times New Roman" w:hAnsi="Times New Roman" w:cs="Times New Roman"/>
          <w:b/>
          <w:color w:val="000000"/>
        </w:rPr>
        <w:t>Conference Room 145, Customer Center Building</w:t>
      </w:r>
    </w:p>
    <w:p w14:paraId="0000000B" w14:textId="3D057DE8" w:rsidR="00A517A4" w:rsidRPr="002C0E00" w:rsidRDefault="00015298">
      <w:pPr>
        <w:tabs>
          <w:tab w:val="left" w:pos="4500"/>
        </w:tabs>
        <w:spacing w:after="0"/>
        <w:rPr>
          <w:rFonts w:ascii="Times New Roman" w:eastAsia="Times New Roman" w:hAnsi="Times New Roman" w:cs="Times New Roman"/>
          <w:b/>
          <w:color w:val="000000"/>
        </w:rPr>
      </w:pPr>
      <w:r w:rsidRPr="002C0E00">
        <w:rPr>
          <w:rFonts w:ascii="Times New Roman" w:eastAsia="Times New Roman" w:hAnsi="Times New Roman" w:cs="Times New Roman"/>
          <w:b/>
          <w:color w:val="000000"/>
        </w:rPr>
        <w:tab/>
        <w:t>San Antonio, TX 7</w:t>
      </w:r>
      <w:r w:rsidR="00964C18" w:rsidRPr="002C0E00">
        <w:rPr>
          <w:rFonts w:ascii="Times New Roman" w:eastAsia="Times New Roman" w:hAnsi="Times New Roman" w:cs="Times New Roman"/>
          <w:b/>
          <w:color w:val="000000"/>
        </w:rPr>
        <w:t>8212</w:t>
      </w:r>
      <w:r w:rsidRPr="002C0E00">
        <w:rPr>
          <w:rFonts w:ascii="Times New Roman" w:eastAsia="Times New Roman" w:hAnsi="Times New Roman" w:cs="Times New Roman"/>
          <w:b/>
          <w:color w:val="000000"/>
        </w:rPr>
        <w:t xml:space="preserve"> </w:t>
      </w:r>
    </w:p>
    <w:p w14:paraId="0000000C" w14:textId="77777777" w:rsidR="00A517A4" w:rsidRPr="002C0E00" w:rsidRDefault="00A517A4">
      <w:pPr>
        <w:spacing w:after="0"/>
        <w:rPr>
          <w:rFonts w:ascii="Times New Roman" w:eastAsia="Times New Roman" w:hAnsi="Times New Roman" w:cs="Times New Roman"/>
          <w:b/>
          <w:color w:val="000000"/>
        </w:rPr>
      </w:pPr>
    </w:p>
    <w:p w14:paraId="0000000D" w14:textId="77777777" w:rsidR="00A517A4" w:rsidRPr="002C0E00" w:rsidRDefault="00015298">
      <w:pPr>
        <w:spacing w:after="0"/>
        <w:jc w:val="center"/>
        <w:rPr>
          <w:rFonts w:ascii="Times New Roman" w:eastAsia="Times New Roman" w:hAnsi="Times New Roman" w:cs="Times New Roman"/>
          <w:b/>
          <w:color w:val="000000"/>
        </w:rPr>
      </w:pPr>
      <w:r w:rsidRPr="002C0E00">
        <w:rPr>
          <w:rFonts w:ascii="Times New Roman" w:eastAsia="Times New Roman" w:hAnsi="Times New Roman" w:cs="Times New Roman"/>
          <w:b/>
          <w:color w:val="000000"/>
          <w:u w:val="single"/>
        </w:rPr>
        <w:t>AGENDA</w:t>
      </w:r>
    </w:p>
    <w:p w14:paraId="0000000E" w14:textId="77777777" w:rsidR="00A517A4" w:rsidRPr="002C0E00" w:rsidRDefault="00A517A4">
      <w:pPr>
        <w:spacing w:after="0"/>
        <w:rPr>
          <w:rFonts w:ascii="Times New Roman" w:eastAsia="Times New Roman" w:hAnsi="Times New Roman" w:cs="Times New Roman"/>
          <w:b/>
          <w:color w:val="000000"/>
        </w:rPr>
      </w:pPr>
    </w:p>
    <w:p w14:paraId="0000000F" w14:textId="467C921C" w:rsidR="00A517A4" w:rsidRPr="002C0E00" w:rsidRDefault="00015298">
      <w:pPr>
        <w:spacing w:after="240"/>
        <w:jc w:val="both"/>
        <w:rPr>
          <w:rFonts w:ascii="Times New Roman" w:eastAsia="Times New Roman" w:hAnsi="Times New Roman" w:cs="Times New Roman"/>
          <w:color w:val="000000"/>
        </w:rPr>
      </w:pPr>
      <w:r w:rsidRPr="002C0E00">
        <w:rPr>
          <w:rFonts w:ascii="Times New Roman" w:eastAsia="Times New Roman" w:hAnsi="Times New Roman" w:cs="Times New Roman"/>
          <w:color w:val="000000"/>
        </w:rPr>
        <w:t xml:space="preserve">The Board of Directors of the </w:t>
      </w:r>
      <w:proofErr w:type="gramStart"/>
      <w:r w:rsidRPr="002C0E00">
        <w:rPr>
          <w:rFonts w:ascii="Times New Roman" w:eastAsia="Times New Roman" w:hAnsi="Times New Roman" w:cs="Times New Roman"/>
          <w:color w:val="000000"/>
        </w:rPr>
        <w:t>South Central</w:t>
      </w:r>
      <w:proofErr w:type="gramEnd"/>
      <w:r w:rsidRPr="002C0E00">
        <w:rPr>
          <w:rFonts w:ascii="Times New Roman" w:eastAsia="Times New Roman" w:hAnsi="Times New Roman" w:cs="Times New Roman"/>
          <w:color w:val="000000"/>
        </w:rPr>
        <w:t xml:space="preserve"> Texas Regional Certification Agency, Inc. dba Supply SA will hold a Board of Directors meeting on </w:t>
      </w:r>
      <w:r w:rsidR="00964C18" w:rsidRPr="002C0E00">
        <w:rPr>
          <w:rFonts w:ascii="Times New Roman" w:eastAsia="Times New Roman" w:hAnsi="Times New Roman" w:cs="Times New Roman"/>
          <w:b/>
        </w:rPr>
        <w:t>Monday</w:t>
      </w:r>
      <w:r w:rsidRPr="002C0E00">
        <w:rPr>
          <w:rFonts w:ascii="Times New Roman" w:eastAsia="Times New Roman" w:hAnsi="Times New Roman" w:cs="Times New Roman"/>
          <w:b/>
          <w:color w:val="000000"/>
        </w:rPr>
        <w:t xml:space="preserve">, </w:t>
      </w:r>
      <w:r w:rsidR="00964C18" w:rsidRPr="002C0E00">
        <w:rPr>
          <w:rFonts w:ascii="Times New Roman" w:eastAsia="Times New Roman" w:hAnsi="Times New Roman" w:cs="Times New Roman"/>
          <w:b/>
        </w:rPr>
        <w:t>April 1</w:t>
      </w:r>
      <w:r w:rsidR="00500079">
        <w:rPr>
          <w:rFonts w:ascii="Times New Roman" w:eastAsia="Times New Roman" w:hAnsi="Times New Roman" w:cs="Times New Roman"/>
          <w:b/>
        </w:rPr>
        <w:t>4</w:t>
      </w:r>
      <w:r w:rsidR="00964C18" w:rsidRPr="002C0E00">
        <w:rPr>
          <w:rFonts w:ascii="Times New Roman" w:eastAsia="Times New Roman" w:hAnsi="Times New Roman" w:cs="Times New Roman"/>
          <w:b/>
        </w:rPr>
        <w:t>th</w:t>
      </w:r>
      <w:r w:rsidRPr="002C0E00">
        <w:rPr>
          <w:rFonts w:ascii="Times New Roman" w:eastAsia="Times New Roman" w:hAnsi="Times New Roman" w:cs="Times New Roman"/>
          <w:b/>
          <w:color w:val="000000"/>
        </w:rPr>
        <w:t>, 202</w:t>
      </w:r>
      <w:r w:rsidRPr="002C0E00">
        <w:rPr>
          <w:rFonts w:ascii="Times New Roman" w:eastAsia="Times New Roman" w:hAnsi="Times New Roman" w:cs="Times New Roman"/>
          <w:b/>
        </w:rPr>
        <w:t>5</w:t>
      </w:r>
      <w:r w:rsidRPr="002C0E00">
        <w:rPr>
          <w:rFonts w:ascii="Times New Roman" w:eastAsia="Times New Roman" w:hAnsi="Times New Roman" w:cs="Times New Roman"/>
          <w:b/>
          <w:color w:val="000000"/>
        </w:rPr>
        <w:t xml:space="preserve">, at </w:t>
      </w:r>
      <w:r w:rsidR="00964C18" w:rsidRPr="002C0E00">
        <w:rPr>
          <w:rFonts w:ascii="Times New Roman" w:eastAsia="Times New Roman" w:hAnsi="Times New Roman" w:cs="Times New Roman"/>
          <w:b/>
        </w:rPr>
        <w:t>3</w:t>
      </w:r>
      <w:r w:rsidRPr="002C0E00">
        <w:rPr>
          <w:rFonts w:ascii="Times New Roman" w:eastAsia="Times New Roman" w:hAnsi="Times New Roman" w:cs="Times New Roman"/>
          <w:b/>
        </w:rPr>
        <w:t xml:space="preserve"> p</w:t>
      </w:r>
      <w:r w:rsidRPr="002C0E00">
        <w:rPr>
          <w:rFonts w:ascii="Times New Roman" w:eastAsia="Times New Roman" w:hAnsi="Times New Roman" w:cs="Times New Roman"/>
          <w:b/>
          <w:color w:val="000000"/>
        </w:rPr>
        <w:t xml:space="preserve">.m., In-Person Meeting, at the </w:t>
      </w:r>
      <w:r w:rsidR="00964C18" w:rsidRPr="002C0E00">
        <w:rPr>
          <w:rFonts w:ascii="Times New Roman" w:eastAsia="Times New Roman" w:hAnsi="Times New Roman" w:cs="Times New Roman"/>
          <w:b/>
          <w:color w:val="000000"/>
        </w:rPr>
        <w:t>SAWS Headquarters</w:t>
      </w:r>
      <w:r w:rsidRPr="002C0E00">
        <w:rPr>
          <w:rFonts w:ascii="Times New Roman" w:eastAsia="Times New Roman" w:hAnsi="Times New Roman" w:cs="Times New Roman"/>
          <w:b/>
          <w:color w:val="000000"/>
        </w:rPr>
        <w:t xml:space="preserve">, </w:t>
      </w:r>
      <w:r w:rsidR="00964C18" w:rsidRPr="002C0E00">
        <w:rPr>
          <w:rFonts w:ascii="Times New Roman" w:eastAsia="Times New Roman" w:hAnsi="Times New Roman" w:cs="Times New Roman"/>
          <w:b/>
          <w:color w:val="000000"/>
        </w:rPr>
        <w:t>2800</w:t>
      </w:r>
      <w:r w:rsidRPr="002C0E00">
        <w:rPr>
          <w:rFonts w:ascii="Times New Roman" w:eastAsia="Times New Roman" w:hAnsi="Times New Roman" w:cs="Times New Roman"/>
          <w:b/>
          <w:color w:val="000000"/>
        </w:rPr>
        <w:t xml:space="preserve"> </w:t>
      </w:r>
      <w:r w:rsidR="00964C18" w:rsidRPr="002C0E00">
        <w:rPr>
          <w:rFonts w:ascii="Times New Roman" w:eastAsia="Times New Roman" w:hAnsi="Times New Roman" w:cs="Times New Roman"/>
          <w:b/>
          <w:color w:val="000000"/>
        </w:rPr>
        <w:t>US HWY</w:t>
      </w:r>
      <w:r w:rsidRPr="002C0E00">
        <w:rPr>
          <w:rFonts w:ascii="Times New Roman" w:eastAsia="Times New Roman" w:hAnsi="Times New Roman" w:cs="Times New Roman"/>
          <w:b/>
          <w:color w:val="000000"/>
        </w:rPr>
        <w:t xml:space="preserve"> </w:t>
      </w:r>
      <w:r w:rsidR="00964C18" w:rsidRPr="002C0E00">
        <w:rPr>
          <w:rFonts w:ascii="Times New Roman" w:eastAsia="Times New Roman" w:hAnsi="Times New Roman" w:cs="Times New Roman"/>
          <w:b/>
          <w:color w:val="000000"/>
        </w:rPr>
        <w:t>281 N</w:t>
      </w:r>
      <w:r w:rsidRPr="002C0E00">
        <w:rPr>
          <w:rFonts w:ascii="Times New Roman" w:eastAsia="Times New Roman" w:hAnsi="Times New Roman" w:cs="Times New Roman"/>
          <w:b/>
          <w:color w:val="000000"/>
        </w:rPr>
        <w:t xml:space="preserve">, </w:t>
      </w:r>
      <w:r w:rsidR="00964C18" w:rsidRPr="002C0E00">
        <w:rPr>
          <w:rFonts w:ascii="Times New Roman" w:eastAsia="Times New Roman" w:hAnsi="Times New Roman" w:cs="Times New Roman"/>
          <w:b/>
          <w:color w:val="000000"/>
        </w:rPr>
        <w:t>Customer Center Building</w:t>
      </w:r>
      <w:r w:rsidRPr="002C0E00">
        <w:rPr>
          <w:rFonts w:ascii="Times New Roman" w:eastAsia="Times New Roman" w:hAnsi="Times New Roman" w:cs="Times New Roman"/>
          <w:b/>
          <w:color w:val="000000"/>
        </w:rPr>
        <w:t xml:space="preserve">, </w:t>
      </w:r>
      <w:r w:rsidR="00964C18" w:rsidRPr="002C0E00">
        <w:rPr>
          <w:rFonts w:ascii="Times New Roman" w:eastAsia="Times New Roman" w:hAnsi="Times New Roman" w:cs="Times New Roman"/>
          <w:b/>
          <w:color w:val="000000"/>
        </w:rPr>
        <w:t xml:space="preserve">Conference </w:t>
      </w:r>
      <w:r w:rsidRPr="002C0E00">
        <w:rPr>
          <w:rFonts w:ascii="Times New Roman" w:eastAsia="Times New Roman" w:hAnsi="Times New Roman" w:cs="Times New Roman"/>
          <w:b/>
          <w:color w:val="000000"/>
        </w:rPr>
        <w:t xml:space="preserve">Room </w:t>
      </w:r>
      <w:r w:rsidR="00964C18" w:rsidRPr="002C0E00">
        <w:rPr>
          <w:rFonts w:ascii="Times New Roman" w:eastAsia="Times New Roman" w:hAnsi="Times New Roman" w:cs="Times New Roman"/>
          <w:b/>
          <w:color w:val="000000"/>
        </w:rPr>
        <w:t>145</w:t>
      </w:r>
      <w:r w:rsidRPr="002C0E00">
        <w:rPr>
          <w:rFonts w:ascii="Times New Roman" w:eastAsia="Times New Roman" w:hAnsi="Times New Roman" w:cs="Times New Roman"/>
          <w:b/>
          <w:color w:val="000000"/>
        </w:rPr>
        <w:t>, San Antonio, Texas 782</w:t>
      </w:r>
      <w:r w:rsidR="00964C18" w:rsidRPr="002C0E00">
        <w:rPr>
          <w:rFonts w:ascii="Times New Roman" w:eastAsia="Times New Roman" w:hAnsi="Times New Roman" w:cs="Times New Roman"/>
          <w:b/>
          <w:color w:val="000000"/>
        </w:rPr>
        <w:t>12</w:t>
      </w:r>
      <w:r w:rsidRPr="002C0E00">
        <w:rPr>
          <w:rFonts w:ascii="Times New Roman" w:eastAsia="Times New Roman" w:hAnsi="Times New Roman" w:cs="Times New Roman"/>
          <w:b/>
          <w:color w:val="000000"/>
        </w:rPr>
        <w:t xml:space="preserve">. </w:t>
      </w:r>
      <w:r w:rsidRPr="002C0E00">
        <w:rPr>
          <w:rFonts w:ascii="Times New Roman" w:eastAsia="Times New Roman" w:hAnsi="Times New Roman" w:cs="Times New Roman"/>
          <w:color w:val="000000"/>
        </w:rPr>
        <w:t>Verification of Notice of Meeting and Agenda are on file and available via sctrca.org. The Board will consider, discuss, and take appropriate action regarding the following items, unless otherwise noted therein:</w:t>
      </w:r>
    </w:p>
    <w:p w14:paraId="00000010" w14:textId="07AA8321" w:rsidR="00A517A4" w:rsidRPr="002C0E00" w:rsidRDefault="00015298">
      <w:pPr>
        <w:numPr>
          <w:ilvl w:val="0"/>
          <w:numId w:val="1"/>
        </w:numPr>
        <w:pBdr>
          <w:top w:val="nil"/>
          <w:left w:val="nil"/>
          <w:bottom w:val="nil"/>
          <w:right w:val="nil"/>
          <w:between w:val="nil"/>
        </w:pBdr>
        <w:tabs>
          <w:tab w:val="left" w:pos="1567"/>
        </w:tabs>
        <w:spacing w:after="240"/>
        <w:ind w:left="720"/>
        <w:rPr>
          <w:rFonts w:ascii="Times New Roman" w:eastAsia="Times New Roman" w:hAnsi="Times New Roman" w:cs="Times New Roman"/>
          <w:b/>
          <w:color w:val="000000"/>
        </w:rPr>
      </w:pPr>
      <w:r w:rsidRPr="002C0E00">
        <w:rPr>
          <w:rFonts w:ascii="Times New Roman" w:eastAsia="Times New Roman" w:hAnsi="Times New Roman" w:cs="Times New Roman"/>
          <w:b/>
          <w:color w:val="000000"/>
        </w:rPr>
        <w:t>Call to Order</w:t>
      </w:r>
      <w:r w:rsidR="00C06702">
        <w:rPr>
          <w:rFonts w:ascii="Times New Roman" w:eastAsia="Times New Roman" w:hAnsi="Times New Roman" w:cs="Times New Roman"/>
          <w:b/>
          <w:color w:val="000000"/>
        </w:rPr>
        <w:t xml:space="preserve"> </w:t>
      </w:r>
    </w:p>
    <w:p w14:paraId="00000011" w14:textId="2510E776" w:rsidR="00A517A4" w:rsidRPr="002C0E00" w:rsidRDefault="00015298">
      <w:pPr>
        <w:numPr>
          <w:ilvl w:val="0"/>
          <w:numId w:val="1"/>
        </w:numPr>
        <w:pBdr>
          <w:top w:val="nil"/>
          <w:left w:val="nil"/>
          <w:bottom w:val="nil"/>
          <w:right w:val="nil"/>
          <w:between w:val="nil"/>
        </w:pBdr>
        <w:tabs>
          <w:tab w:val="left" w:pos="1567"/>
        </w:tabs>
        <w:spacing w:after="240" w:line="252" w:lineRule="auto"/>
        <w:ind w:left="720"/>
        <w:rPr>
          <w:rFonts w:ascii="Times New Roman" w:eastAsia="Times New Roman" w:hAnsi="Times New Roman" w:cs="Times New Roman"/>
          <w:b/>
          <w:color w:val="000000"/>
        </w:rPr>
      </w:pPr>
      <w:r w:rsidRPr="002C0E00">
        <w:rPr>
          <w:rFonts w:ascii="Times New Roman" w:eastAsia="Times New Roman" w:hAnsi="Times New Roman" w:cs="Times New Roman"/>
          <w:b/>
          <w:color w:val="000000"/>
        </w:rPr>
        <w:t xml:space="preserve">Approval of the </w:t>
      </w:r>
      <w:r w:rsidR="00D73D3F" w:rsidRPr="002C0E00">
        <w:rPr>
          <w:rFonts w:ascii="Times New Roman" w:eastAsia="Times New Roman" w:hAnsi="Times New Roman" w:cs="Times New Roman"/>
          <w:b/>
          <w:color w:val="000000"/>
        </w:rPr>
        <w:t>January 2</w:t>
      </w:r>
      <w:r w:rsidR="00C538F0">
        <w:rPr>
          <w:rFonts w:ascii="Times New Roman" w:eastAsia="Times New Roman" w:hAnsi="Times New Roman" w:cs="Times New Roman"/>
          <w:b/>
          <w:color w:val="000000"/>
        </w:rPr>
        <w:t>2</w:t>
      </w:r>
      <w:r w:rsidR="00D73D3F" w:rsidRPr="002C0E00">
        <w:rPr>
          <w:rFonts w:ascii="Times New Roman" w:eastAsia="Times New Roman" w:hAnsi="Times New Roman" w:cs="Times New Roman"/>
          <w:b/>
          <w:color w:val="000000"/>
          <w:vertAlign w:val="superscript"/>
        </w:rPr>
        <w:t>th</w:t>
      </w:r>
      <w:r w:rsidR="00D73D3F" w:rsidRPr="002C0E00">
        <w:rPr>
          <w:rFonts w:ascii="Times New Roman" w:eastAsia="Times New Roman" w:hAnsi="Times New Roman" w:cs="Times New Roman"/>
          <w:b/>
          <w:color w:val="000000"/>
        </w:rPr>
        <w:t xml:space="preserve">, </w:t>
      </w:r>
      <w:r w:rsidR="00964C18" w:rsidRPr="002C0E00">
        <w:rPr>
          <w:rFonts w:ascii="Times New Roman" w:eastAsia="Times New Roman" w:hAnsi="Times New Roman" w:cs="Times New Roman"/>
          <w:b/>
          <w:color w:val="000000"/>
        </w:rPr>
        <w:t>2025,</w:t>
      </w:r>
      <w:r w:rsidRPr="002C0E00">
        <w:rPr>
          <w:rFonts w:ascii="Times New Roman" w:eastAsia="Times New Roman" w:hAnsi="Times New Roman" w:cs="Times New Roman"/>
          <w:b/>
          <w:color w:val="000000"/>
        </w:rPr>
        <w:t xml:space="preserve"> Meeting Minutes</w:t>
      </w:r>
      <w:r w:rsidR="00C06702">
        <w:rPr>
          <w:rFonts w:ascii="Times New Roman" w:eastAsia="Times New Roman" w:hAnsi="Times New Roman" w:cs="Times New Roman"/>
          <w:b/>
          <w:color w:val="000000"/>
        </w:rPr>
        <w:t xml:space="preserve"> </w:t>
      </w:r>
    </w:p>
    <w:p w14:paraId="00000012" w14:textId="55FD00DE" w:rsidR="00A517A4" w:rsidRPr="002C0E00" w:rsidRDefault="00BF43BA">
      <w:pPr>
        <w:numPr>
          <w:ilvl w:val="0"/>
          <w:numId w:val="1"/>
        </w:numPr>
        <w:pBdr>
          <w:top w:val="nil"/>
          <w:left w:val="nil"/>
          <w:bottom w:val="nil"/>
          <w:right w:val="nil"/>
          <w:between w:val="nil"/>
        </w:pBdr>
        <w:tabs>
          <w:tab w:val="left" w:pos="1567"/>
        </w:tabs>
        <w:spacing w:after="240"/>
        <w:ind w:left="720"/>
        <w:rPr>
          <w:rFonts w:ascii="Times New Roman" w:eastAsia="Times New Roman" w:hAnsi="Times New Roman" w:cs="Times New Roman"/>
          <w:b/>
          <w:color w:val="000000"/>
        </w:rPr>
      </w:pPr>
      <w:r w:rsidRPr="002C0E00">
        <w:rPr>
          <w:rFonts w:ascii="Times New Roman" w:eastAsia="Times New Roman" w:hAnsi="Times New Roman" w:cs="Times New Roman"/>
          <w:b/>
          <w:color w:val="000000"/>
        </w:rPr>
        <w:t>Update on</w:t>
      </w:r>
      <w:r w:rsidR="003309C5" w:rsidRPr="002C0E00">
        <w:rPr>
          <w:rFonts w:ascii="Times New Roman" w:eastAsia="Times New Roman" w:hAnsi="Times New Roman" w:cs="Times New Roman"/>
          <w:b/>
          <w:color w:val="000000"/>
        </w:rPr>
        <w:t xml:space="preserve"> recent and proposed directives and legislation potentially affecting </w:t>
      </w:r>
      <w:r w:rsidR="00D73D3F" w:rsidRPr="002C0E00">
        <w:rPr>
          <w:rFonts w:ascii="Times New Roman" w:eastAsia="Times New Roman" w:hAnsi="Times New Roman" w:cs="Times New Roman"/>
          <w:b/>
          <w:color w:val="000000"/>
        </w:rPr>
        <w:t>Supply SA/SCTRCA</w:t>
      </w:r>
      <w:r w:rsidR="00C06702">
        <w:rPr>
          <w:rFonts w:ascii="Times New Roman" w:eastAsia="Times New Roman" w:hAnsi="Times New Roman" w:cs="Times New Roman"/>
          <w:b/>
          <w:color w:val="000000"/>
        </w:rPr>
        <w:t xml:space="preserve"> </w:t>
      </w:r>
    </w:p>
    <w:p w14:paraId="15D9E78A" w14:textId="11E9EB85" w:rsidR="00C25744" w:rsidRPr="002C0E00" w:rsidRDefault="00C25744">
      <w:pPr>
        <w:numPr>
          <w:ilvl w:val="0"/>
          <w:numId w:val="1"/>
        </w:numPr>
        <w:pBdr>
          <w:top w:val="nil"/>
          <w:left w:val="nil"/>
          <w:bottom w:val="nil"/>
          <w:right w:val="nil"/>
          <w:between w:val="nil"/>
        </w:pBdr>
        <w:tabs>
          <w:tab w:val="left" w:pos="1567"/>
        </w:tabs>
        <w:spacing w:after="240"/>
        <w:ind w:left="720"/>
        <w:rPr>
          <w:rFonts w:ascii="Times New Roman" w:eastAsia="Times New Roman" w:hAnsi="Times New Roman" w:cs="Times New Roman"/>
          <w:b/>
          <w:color w:val="000000"/>
        </w:rPr>
      </w:pPr>
      <w:r w:rsidRPr="002C0E00">
        <w:rPr>
          <w:rFonts w:ascii="Times New Roman" w:eastAsia="Times New Roman" w:hAnsi="Times New Roman" w:cs="Times New Roman"/>
          <w:b/>
          <w:color w:val="000000"/>
        </w:rPr>
        <w:t xml:space="preserve">SCTRCA Update: </w:t>
      </w:r>
      <w:r w:rsidR="00E83FF0" w:rsidRPr="002C0E00">
        <w:rPr>
          <w:rFonts w:ascii="Times New Roman" w:eastAsia="Times New Roman" w:hAnsi="Times New Roman" w:cs="Times New Roman"/>
          <w:b/>
          <w:color w:val="000000"/>
        </w:rPr>
        <w:t>Approval</w:t>
      </w:r>
      <w:r w:rsidR="003309C5" w:rsidRPr="002C0E00">
        <w:rPr>
          <w:rFonts w:ascii="Times New Roman" w:eastAsia="Times New Roman" w:hAnsi="Times New Roman" w:cs="Times New Roman"/>
          <w:b/>
          <w:color w:val="000000"/>
        </w:rPr>
        <w:t xml:space="preserve"> of certification changes</w:t>
      </w:r>
      <w:r w:rsidR="00C06702">
        <w:rPr>
          <w:rFonts w:ascii="Times New Roman" w:eastAsia="Times New Roman" w:hAnsi="Times New Roman" w:cs="Times New Roman"/>
          <w:b/>
          <w:color w:val="000000"/>
        </w:rPr>
        <w:t xml:space="preserve"> </w:t>
      </w:r>
    </w:p>
    <w:p w14:paraId="389D6649" w14:textId="0EAB1F92" w:rsidR="00D73D3F" w:rsidRPr="002C0E00" w:rsidRDefault="00015298">
      <w:pPr>
        <w:numPr>
          <w:ilvl w:val="0"/>
          <w:numId w:val="1"/>
        </w:numPr>
        <w:pBdr>
          <w:top w:val="nil"/>
          <w:left w:val="nil"/>
          <w:bottom w:val="nil"/>
          <w:right w:val="nil"/>
          <w:between w:val="nil"/>
        </w:pBdr>
        <w:tabs>
          <w:tab w:val="left" w:pos="1567"/>
        </w:tabs>
        <w:spacing w:after="240" w:line="252" w:lineRule="auto"/>
        <w:ind w:left="720"/>
        <w:rPr>
          <w:rFonts w:ascii="Times New Roman" w:eastAsia="Times New Roman" w:hAnsi="Times New Roman" w:cs="Times New Roman"/>
          <w:b/>
          <w:color w:val="000000"/>
        </w:rPr>
      </w:pPr>
      <w:r w:rsidRPr="002C0E00">
        <w:rPr>
          <w:rFonts w:ascii="Times New Roman" w:eastAsia="Times New Roman" w:hAnsi="Times New Roman" w:cs="Times New Roman"/>
          <w:b/>
          <w:color w:val="000000"/>
        </w:rPr>
        <w:t>202</w:t>
      </w:r>
      <w:r w:rsidR="00D73D3F" w:rsidRPr="002C0E00">
        <w:rPr>
          <w:rFonts w:ascii="Times New Roman" w:eastAsia="Times New Roman" w:hAnsi="Times New Roman" w:cs="Times New Roman"/>
          <w:b/>
          <w:color w:val="000000"/>
        </w:rPr>
        <w:t>5</w:t>
      </w:r>
      <w:r w:rsidRPr="002C0E00">
        <w:rPr>
          <w:rFonts w:ascii="Times New Roman" w:eastAsia="Times New Roman" w:hAnsi="Times New Roman" w:cs="Times New Roman"/>
          <w:b/>
          <w:color w:val="000000"/>
        </w:rPr>
        <w:t xml:space="preserve"> </w:t>
      </w:r>
      <w:r w:rsidR="00D73D3F" w:rsidRPr="002C0E00">
        <w:rPr>
          <w:rFonts w:ascii="Times New Roman" w:eastAsia="Times New Roman" w:hAnsi="Times New Roman" w:cs="Times New Roman"/>
          <w:b/>
          <w:color w:val="000000"/>
        </w:rPr>
        <w:t>Mid-Year</w:t>
      </w:r>
      <w:r w:rsidRPr="002C0E00">
        <w:rPr>
          <w:rFonts w:ascii="Times New Roman" w:eastAsia="Times New Roman" w:hAnsi="Times New Roman" w:cs="Times New Roman"/>
          <w:b/>
          <w:color w:val="000000"/>
        </w:rPr>
        <w:t xml:space="preserve"> financial </w:t>
      </w:r>
      <w:r w:rsidR="00D73D3F" w:rsidRPr="002C0E00">
        <w:rPr>
          <w:rFonts w:ascii="Times New Roman" w:eastAsia="Times New Roman" w:hAnsi="Times New Roman" w:cs="Times New Roman"/>
          <w:b/>
          <w:color w:val="000000"/>
        </w:rPr>
        <w:t>update and draft forecast</w:t>
      </w:r>
    </w:p>
    <w:p w14:paraId="25B24888" w14:textId="2E080039" w:rsidR="000B6E09" w:rsidRPr="002C0E00" w:rsidRDefault="000B6E09" w:rsidP="00BF43BA">
      <w:pPr>
        <w:numPr>
          <w:ilvl w:val="1"/>
          <w:numId w:val="1"/>
        </w:numPr>
        <w:pBdr>
          <w:top w:val="nil"/>
          <w:left w:val="nil"/>
          <w:bottom w:val="nil"/>
          <w:right w:val="nil"/>
          <w:between w:val="nil"/>
        </w:pBdr>
        <w:tabs>
          <w:tab w:val="left" w:pos="1567"/>
        </w:tabs>
        <w:spacing w:after="240" w:line="252" w:lineRule="auto"/>
        <w:rPr>
          <w:rFonts w:ascii="Times New Roman" w:eastAsia="Times New Roman" w:hAnsi="Times New Roman" w:cs="Times New Roman"/>
          <w:b/>
          <w:color w:val="000000"/>
        </w:rPr>
      </w:pPr>
      <w:r w:rsidRPr="002C0E00">
        <w:rPr>
          <w:rFonts w:ascii="Times New Roman" w:eastAsia="Times New Roman" w:hAnsi="Times New Roman" w:cs="Times New Roman"/>
          <w:b/>
          <w:color w:val="000000"/>
        </w:rPr>
        <w:t>FY25 Forecast</w:t>
      </w:r>
    </w:p>
    <w:p w14:paraId="4598A658" w14:textId="1BB2A320" w:rsidR="00BF43BA" w:rsidRPr="002C0E00" w:rsidRDefault="00BF43BA" w:rsidP="00BF43BA">
      <w:pPr>
        <w:numPr>
          <w:ilvl w:val="1"/>
          <w:numId w:val="1"/>
        </w:numPr>
        <w:pBdr>
          <w:top w:val="nil"/>
          <w:left w:val="nil"/>
          <w:bottom w:val="nil"/>
          <w:right w:val="nil"/>
          <w:between w:val="nil"/>
        </w:pBdr>
        <w:tabs>
          <w:tab w:val="left" w:pos="1567"/>
        </w:tabs>
        <w:spacing w:after="240" w:line="252" w:lineRule="auto"/>
        <w:rPr>
          <w:rFonts w:ascii="Times New Roman" w:eastAsia="Times New Roman" w:hAnsi="Times New Roman" w:cs="Times New Roman"/>
          <w:b/>
          <w:color w:val="000000"/>
        </w:rPr>
      </w:pPr>
      <w:r w:rsidRPr="002C0E00">
        <w:rPr>
          <w:rFonts w:ascii="Times New Roman" w:eastAsia="Times New Roman" w:hAnsi="Times New Roman" w:cs="Times New Roman"/>
          <w:b/>
          <w:color w:val="000000"/>
        </w:rPr>
        <w:t xml:space="preserve"> </w:t>
      </w:r>
      <w:r w:rsidR="00E83FF0" w:rsidRPr="002C0E00">
        <w:rPr>
          <w:rFonts w:ascii="Times New Roman" w:eastAsia="Times New Roman" w:hAnsi="Times New Roman" w:cs="Times New Roman"/>
          <w:b/>
          <w:color w:val="000000"/>
        </w:rPr>
        <w:t>SCTRCA Operational Needs</w:t>
      </w:r>
      <w:r w:rsidR="000B6E09" w:rsidRPr="002C0E00">
        <w:rPr>
          <w:rFonts w:ascii="Times New Roman" w:eastAsia="Times New Roman" w:hAnsi="Times New Roman" w:cs="Times New Roman"/>
          <w:b/>
          <w:color w:val="000000"/>
        </w:rPr>
        <w:t xml:space="preserve"> – Organizational Assessment Analysis</w:t>
      </w:r>
    </w:p>
    <w:p w14:paraId="496F5188" w14:textId="01CCD45F" w:rsidR="00E83FF0" w:rsidRPr="002C0E00" w:rsidRDefault="00E83FF0" w:rsidP="00BF43BA">
      <w:pPr>
        <w:numPr>
          <w:ilvl w:val="1"/>
          <w:numId w:val="1"/>
        </w:numPr>
        <w:pBdr>
          <w:top w:val="nil"/>
          <w:left w:val="nil"/>
          <w:bottom w:val="nil"/>
          <w:right w:val="nil"/>
          <w:between w:val="nil"/>
        </w:pBdr>
        <w:tabs>
          <w:tab w:val="left" w:pos="1567"/>
        </w:tabs>
        <w:spacing w:after="240" w:line="252" w:lineRule="auto"/>
        <w:rPr>
          <w:rFonts w:ascii="Times New Roman" w:eastAsia="Times New Roman" w:hAnsi="Times New Roman" w:cs="Times New Roman"/>
          <w:b/>
          <w:color w:val="000000"/>
        </w:rPr>
      </w:pPr>
      <w:r w:rsidRPr="002C0E00">
        <w:rPr>
          <w:rFonts w:ascii="Times New Roman" w:eastAsia="Times New Roman" w:hAnsi="Times New Roman" w:cs="Times New Roman"/>
          <w:b/>
          <w:color w:val="000000"/>
        </w:rPr>
        <w:t xml:space="preserve">Supply SA Implementation Investments </w:t>
      </w:r>
      <w:r w:rsidR="000B6E09" w:rsidRPr="002C0E00">
        <w:rPr>
          <w:rFonts w:ascii="Times New Roman" w:eastAsia="Times New Roman" w:hAnsi="Times New Roman" w:cs="Times New Roman"/>
          <w:b/>
          <w:color w:val="000000"/>
        </w:rPr>
        <w:t xml:space="preserve">– Investment </w:t>
      </w:r>
    </w:p>
    <w:p w14:paraId="7D77B02C" w14:textId="55E6CA40" w:rsidR="00D51809" w:rsidRPr="002C0E00" w:rsidRDefault="00D51809">
      <w:pPr>
        <w:numPr>
          <w:ilvl w:val="0"/>
          <w:numId w:val="1"/>
        </w:numPr>
        <w:pBdr>
          <w:top w:val="nil"/>
          <w:left w:val="nil"/>
          <w:bottom w:val="nil"/>
          <w:right w:val="nil"/>
          <w:between w:val="nil"/>
        </w:pBdr>
        <w:tabs>
          <w:tab w:val="left" w:pos="1567"/>
        </w:tabs>
        <w:spacing w:after="240" w:line="252" w:lineRule="auto"/>
        <w:ind w:left="720"/>
        <w:rPr>
          <w:rFonts w:ascii="Times New Roman" w:eastAsia="Times New Roman" w:hAnsi="Times New Roman" w:cs="Times New Roman"/>
          <w:b/>
          <w:color w:val="000000"/>
        </w:rPr>
      </w:pPr>
      <w:r w:rsidRPr="002C0E00">
        <w:rPr>
          <w:rFonts w:ascii="Times New Roman" w:eastAsia="Times New Roman" w:hAnsi="Times New Roman" w:cs="Times New Roman"/>
          <w:b/>
          <w:color w:val="000000"/>
        </w:rPr>
        <w:t xml:space="preserve">Supply SA Strategic </w:t>
      </w:r>
      <w:bookmarkStart w:id="0" w:name="_Hlk195094096"/>
      <w:r w:rsidRPr="002C0E00">
        <w:rPr>
          <w:rFonts w:ascii="Times New Roman" w:eastAsia="Times New Roman" w:hAnsi="Times New Roman" w:cs="Times New Roman"/>
          <w:b/>
          <w:color w:val="000000"/>
        </w:rPr>
        <w:t>Update: Roadmap, Innovation</w:t>
      </w:r>
      <w:r w:rsidR="005627E4">
        <w:rPr>
          <w:rFonts w:ascii="Times New Roman" w:eastAsia="Times New Roman" w:hAnsi="Times New Roman" w:cs="Times New Roman"/>
          <w:b/>
          <w:color w:val="000000"/>
        </w:rPr>
        <w:t>, Next Steps and Authorization</w:t>
      </w:r>
      <w:r w:rsidR="00C06702">
        <w:rPr>
          <w:rFonts w:ascii="Times New Roman" w:eastAsia="Times New Roman" w:hAnsi="Times New Roman" w:cs="Times New Roman"/>
          <w:b/>
          <w:color w:val="000000"/>
        </w:rPr>
        <w:t xml:space="preserve"> </w:t>
      </w:r>
    </w:p>
    <w:bookmarkEnd w:id="0"/>
    <w:p w14:paraId="1E10C7F2" w14:textId="08004D88" w:rsidR="00227A5B" w:rsidRPr="00867A01" w:rsidRDefault="00F825B2" w:rsidP="00AB72BC">
      <w:pPr>
        <w:numPr>
          <w:ilvl w:val="0"/>
          <w:numId w:val="1"/>
        </w:numPr>
        <w:pBdr>
          <w:top w:val="nil"/>
          <w:left w:val="nil"/>
          <w:bottom w:val="nil"/>
          <w:right w:val="nil"/>
          <w:between w:val="nil"/>
        </w:pBdr>
        <w:tabs>
          <w:tab w:val="left" w:pos="1567"/>
        </w:tabs>
        <w:spacing w:after="240" w:line="252" w:lineRule="auto"/>
        <w:ind w:left="720"/>
        <w:rPr>
          <w:rFonts w:ascii="Times New Roman" w:eastAsia="Times New Roman" w:hAnsi="Times New Roman" w:cs="Times New Roman"/>
          <w:b/>
          <w:color w:val="000000"/>
        </w:rPr>
      </w:pPr>
      <w:r w:rsidRPr="002C0E00">
        <w:rPr>
          <w:rFonts w:ascii="Times New Roman" w:eastAsia="Times New Roman" w:hAnsi="Times New Roman" w:cs="Times New Roman"/>
          <w:b/>
          <w:color w:val="000000"/>
        </w:rPr>
        <w:t>Directors Update</w:t>
      </w:r>
      <w:r w:rsidR="000B6E09" w:rsidRPr="002C0E00">
        <w:rPr>
          <w:rFonts w:ascii="Times New Roman" w:eastAsia="Times New Roman" w:hAnsi="Times New Roman" w:cs="Times New Roman"/>
          <w:b/>
          <w:color w:val="000000"/>
        </w:rPr>
        <w:t xml:space="preserve"> </w:t>
      </w:r>
    </w:p>
    <w:sectPr w:rsidR="00227A5B" w:rsidRPr="00867A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9424B"/>
    <w:multiLevelType w:val="multilevel"/>
    <w:tmpl w:val="EA5C55CA"/>
    <w:lvl w:ilvl="0">
      <w:start w:val="1"/>
      <w:numFmt w:val="upperRoman"/>
      <w:lvlText w:val="%1."/>
      <w:lvlJc w:val="left"/>
      <w:pPr>
        <w:ind w:left="1567" w:hanging="720"/>
      </w:pPr>
    </w:lvl>
    <w:lvl w:ilvl="1">
      <w:start w:val="1"/>
      <w:numFmt w:val="upperLetter"/>
      <w:lvlText w:val="%2."/>
      <w:lvlJc w:val="left"/>
      <w:pPr>
        <w:ind w:left="1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F10168"/>
    <w:multiLevelType w:val="hybridMultilevel"/>
    <w:tmpl w:val="2D7423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23F549D"/>
    <w:multiLevelType w:val="multilevel"/>
    <w:tmpl w:val="EA5C55CA"/>
    <w:lvl w:ilvl="0">
      <w:start w:val="1"/>
      <w:numFmt w:val="upperRoman"/>
      <w:lvlText w:val="%1."/>
      <w:lvlJc w:val="left"/>
      <w:pPr>
        <w:ind w:left="720" w:hanging="720"/>
      </w:pPr>
    </w:lvl>
    <w:lvl w:ilvl="1">
      <w:start w:val="1"/>
      <w:numFmt w:val="upperLetter"/>
      <w:lvlText w:val="%2."/>
      <w:lvlJc w:val="left"/>
      <w:pPr>
        <w:ind w:left="1080" w:hanging="360"/>
      </w:pPr>
    </w:lvl>
    <w:lvl w:ilvl="2">
      <w:start w:val="1"/>
      <w:numFmt w:val="lowerRoman"/>
      <w:lvlText w:val="%3."/>
      <w:lvlJc w:val="right"/>
      <w:pPr>
        <w:ind w:left="1313" w:hanging="180"/>
      </w:pPr>
    </w:lvl>
    <w:lvl w:ilvl="3">
      <w:start w:val="1"/>
      <w:numFmt w:val="decimal"/>
      <w:lvlText w:val="%4."/>
      <w:lvlJc w:val="left"/>
      <w:pPr>
        <w:ind w:left="2033" w:hanging="360"/>
      </w:pPr>
    </w:lvl>
    <w:lvl w:ilvl="4">
      <w:start w:val="1"/>
      <w:numFmt w:val="lowerLetter"/>
      <w:lvlText w:val="%5."/>
      <w:lvlJc w:val="left"/>
      <w:pPr>
        <w:ind w:left="2753" w:hanging="360"/>
      </w:pPr>
    </w:lvl>
    <w:lvl w:ilvl="5">
      <w:start w:val="1"/>
      <w:numFmt w:val="lowerRoman"/>
      <w:lvlText w:val="%6."/>
      <w:lvlJc w:val="right"/>
      <w:pPr>
        <w:ind w:left="3473" w:hanging="180"/>
      </w:pPr>
    </w:lvl>
    <w:lvl w:ilvl="6">
      <w:start w:val="1"/>
      <w:numFmt w:val="decimal"/>
      <w:lvlText w:val="%7."/>
      <w:lvlJc w:val="left"/>
      <w:pPr>
        <w:ind w:left="4193" w:hanging="360"/>
      </w:pPr>
    </w:lvl>
    <w:lvl w:ilvl="7">
      <w:start w:val="1"/>
      <w:numFmt w:val="lowerLetter"/>
      <w:lvlText w:val="%8."/>
      <w:lvlJc w:val="left"/>
      <w:pPr>
        <w:ind w:left="4913" w:hanging="360"/>
      </w:pPr>
    </w:lvl>
    <w:lvl w:ilvl="8">
      <w:start w:val="1"/>
      <w:numFmt w:val="lowerRoman"/>
      <w:lvlText w:val="%9."/>
      <w:lvlJc w:val="right"/>
      <w:pPr>
        <w:ind w:left="5633" w:hanging="180"/>
      </w:pPr>
    </w:lvl>
  </w:abstractNum>
  <w:abstractNum w:abstractNumId="3" w15:restartNumberingAfterBreak="0">
    <w:nsid w:val="6E0D29D5"/>
    <w:multiLevelType w:val="hybridMultilevel"/>
    <w:tmpl w:val="31EA5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966047">
    <w:abstractNumId w:val="0"/>
  </w:num>
  <w:num w:numId="2" w16cid:durableId="1616059907">
    <w:abstractNumId w:val="2"/>
  </w:num>
  <w:num w:numId="3" w16cid:durableId="1838882126">
    <w:abstractNumId w:val="3"/>
  </w:num>
  <w:num w:numId="4" w16cid:durableId="1759860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A4"/>
    <w:rsid w:val="00015298"/>
    <w:rsid w:val="00030CB2"/>
    <w:rsid w:val="000740B5"/>
    <w:rsid w:val="000B6E09"/>
    <w:rsid w:val="000D60B9"/>
    <w:rsid w:val="000E38C3"/>
    <w:rsid w:val="00227A5B"/>
    <w:rsid w:val="00287035"/>
    <w:rsid w:val="002971B9"/>
    <w:rsid w:val="002C0E00"/>
    <w:rsid w:val="002F4AA4"/>
    <w:rsid w:val="003309C5"/>
    <w:rsid w:val="00333BFB"/>
    <w:rsid w:val="00382FE9"/>
    <w:rsid w:val="003C0072"/>
    <w:rsid w:val="00440FB8"/>
    <w:rsid w:val="004E3E4D"/>
    <w:rsid w:val="00500079"/>
    <w:rsid w:val="00506454"/>
    <w:rsid w:val="005627E4"/>
    <w:rsid w:val="00624182"/>
    <w:rsid w:val="00686528"/>
    <w:rsid w:val="006D5F67"/>
    <w:rsid w:val="00706330"/>
    <w:rsid w:val="00734BBA"/>
    <w:rsid w:val="00843572"/>
    <w:rsid w:val="00867A01"/>
    <w:rsid w:val="00921759"/>
    <w:rsid w:val="00964C18"/>
    <w:rsid w:val="0098621F"/>
    <w:rsid w:val="00A517A4"/>
    <w:rsid w:val="00AB72BC"/>
    <w:rsid w:val="00B07D48"/>
    <w:rsid w:val="00BF43BA"/>
    <w:rsid w:val="00C06702"/>
    <w:rsid w:val="00C25744"/>
    <w:rsid w:val="00C538F0"/>
    <w:rsid w:val="00C70A65"/>
    <w:rsid w:val="00C73D9B"/>
    <w:rsid w:val="00C77733"/>
    <w:rsid w:val="00C97A04"/>
    <w:rsid w:val="00CC39FE"/>
    <w:rsid w:val="00D51809"/>
    <w:rsid w:val="00D73D3F"/>
    <w:rsid w:val="00D8475D"/>
    <w:rsid w:val="00DA3D69"/>
    <w:rsid w:val="00DD2AF5"/>
    <w:rsid w:val="00E5318B"/>
    <w:rsid w:val="00E532D3"/>
    <w:rsid w:val="00E83FF0"/>
    <w:rsid w:val="00EC33B9"/>
    <w:rsid w:val="00EF3BAA"/>
    <w:rsid w:val="00F109E6"/>
    <w:rsid w:val="00F825B2"/>
    <w:rsid w:val="00FC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4CF1"/>
  <w15:docId w15:val="{80521AAD-083B-4145-AA30-CA6D5E76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1554E0"/>
  </w:style>
  <w:style w:type="character" w:customStyle="1" w:styleId="eop">
    <w:name w:val="eop"/>
    <w:basedOn w:val="DefaultParagraphFont"/>
    <w:rsid w:val="001554E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297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9718">
      <w:bodyDiv w:val="1"/>
      <w:marLeft w:val="0"/>
      <w:marRight w:val="0"/>
      <w:marTop w:val="0"/>
      <w:marBottom w:val="0"/>
      <w:divBdr>
        <w:top w:val="none" w:sz="0" w:space="0" w:color="auto"/>
        <w:left w:val="none" w:sz="0" w:space="0" w:color="auto"/>
        <w:bottom w:val="none" w:sz="0" w:space="0" w:color="auto"/>
        <w:right w:val="none" w:sz="0" w:space="0" w:color="auto"/>
      </w:divBdr>
    </w:div>
    <w:div w:id="260846284">
      <w:bodyDiv w:val="1"/>
      <w:marLeft w:val="0"/>
      <w:marRight w:val="0"/>
      <w:marTop w:val="0"/>
      <w:marBottom w:val="0"/>
      <w:divBdr>
        <w:top w:val="none" w:sz="0" w:space="0" w:color="auto"/>
        <w:left w:val="none" w:sz="0" w:space="0" w:color="auto"/>
        <w:bottom w:val="none" w:sz="0" w:space="0" w:color="auto"/>
        <w:right w:val="none" w:sz="0" w:space="0" w:color="auto"/>
      </w:divBdr>
    </w:div>
    <w:div w:id="555552125">
      <w:bodyDiv w:val="1"/>
      <w:marLeft w:val="0"/>
      <w:marRight w:val="0"/>
      <w:marTop w:val="0"/>
      <w:marBottom w:val="0"/>
      <w:divBdr>
        <w:top w:val="none" w:sz="0" w:space="0" w:color="auto"/>
        <w:left w:val="none" w:sz="0" w:space="0" w:color="auto"/>
        <w:bottom w:val="none" w:sz="0" w:space="0" w:color="auto"/>
        <w:right w:val="none" w:sz="0" w:space="0" w:color="auto"/>
      </w:divBdr>
    </w:div>
    <w:div w:id="1176117195">
      <w:bodyDiv w:val="1"/>
      <w:marLeft w:val="0"/>
      <w:marRight w:val="0"/>
      <w:marTop w:val="0"/>
      <w:marBottom w:val="0"/>
      <w:divBdr>
        <w:top w:val="none" w:sz="0" w:space="0" w:color="auto"/>
        <w:left w:val="none" w:sz="0" w:space="0" w:color="auto"/>
        <w:bottom w:val="none" w:sz="0" w:space="0" w:color="auto"/>
        <w:right w:val="none" w:sz="0" w:space="0" w:color="auto"/>
      </w:divBdr>
    </w:div>
    <w:div w:id="1365906173">
      <w:bodyDiv w:val="1"/>
      <w:marLeft w:val="0"/>
      <w:marRight w:val="0"/>
      <w:marTop w:val="0"/>
      <w:marBottom w:val="0"/>
      <w:divBdr>
        <w:top w:val="none" w:sz="0" w:space="0" w:color="auto"/>
        <w:left w:val="none" w:sz="0" w:space="0" w:color="auto"/>
        <w:bottom w:val="none" w:sz="0" w:space="0" w:color="auto"/>
        <w:right w:val="none" w:sz="0" w:space="0" w:color="auto"/>
      </w:divBdr>
    </w:div>
    <w:div w:id="1488783331">
      <w:bodyDiv w:val="1"/>
      <w:marLeft w:val="0"/>
      <w:marRight w:val="0"/>
      <w:marTop w:val="0"/>
      <w:marBottom w:val="0"/>
      <w:divBdr>
        <w:top w:val="none" w:sz="0" w:space="0" w:color="auto"/>
        <w:left w:val="none" w:sz="0" w:space="0" w:color="auto"/>
        <w:bottom w:val="none" w:sz="0" w:space="0" w:color="auto"/>
        <w:right w:val="none" w:sz="0" w:space="0" w:color="auto"/>
      </w:divBdr>
    </w:div>
    <w:div w:id="1555895256">
      <w:bodyDiv w:val="1"/>
      <w:marLeft w:val="0"/>
      <w:marRight w:val="0"/>
      <w:marTop w:val="0"/>
      <w:marBottom w:val="0"/>
      <w:divBdr>
        <w:top w:val="none" w:sz="0" w:space="0" w:color="auto"/>
        <w:left w:val="none" w:sz="0" w:space="0" w:color="auto"/>
        <w:bottom w:val="none" w:sz="0" w:space="0" w:color="auto"/>
        <w:right w:val="none" w:sz="0" w:space="0" w:color="auto"/>
      </w:divBdr>
    </w:div>
    <w:div w:id="1644429499">
      <w:bodyDiv w:val="1"/>
      <w:marLeft w:val="0"/>
      <w:marRight w:val="0"/>
      <w:marTop w:val="0"/>
      <w:marBottom w:val="0"/>
      <w:divBdr>
        <w:top w:val="none" w:sz="0" w:space="0" w:color="auto"/>
        <w:left w:val="none" w:sz="0" w:space="0" w:color="auto"/>
        <w:bottom w:val="none" w:sz="0" w:space="0" w:color="auto"/>
        <w:right w:val="none" w:sz="0" w:space="0" w:color="auto"/>
      </w:divBdr>
    </w:div>
    <w:div w:id="1763647306">
      <w:bodyDiv w:val="1"/>
      <w:marLeft w:val="0"/>
      <w:marRight w:val="0"/>
      <w:marTop w:val="0"/>
      <w:marBottom w:val="0"/>
      <w:divBdr>
        <w:top w:val="none" w:sz="0" w:space="0" w:color="auto"/>
        <w:left w:val="none" w:sz="0" w:space="0" w:color="auto"/>
        <w:bottom w:val="none" w:sz="0" w:space="0" w:color="auto"/>
        <w:right w:val="none" w:sz="0" w:space="0" w:color="auto"/>
      </w:divBdr>
    </w:div>
    <w:div w:id="1970936771">
      <w:bodyDiv w:val="1"/>
      <w:marLeft w:val="0"/>
      <w:marRight w:val="0"/>
      <w:marTop w:val="0"/>
      <w:marBottom w:val="0"/>
      <w:divBdr>
        <w:top w:val="none" w:sz="0" w:space="0" w:color="auto"/>
        <w:left w:val="none" w:sz="0" w:space="0" w:color="auto"/>
        <w:bottom w:val="none" w:sz="0" w:space="0" w:color="auto"/>
        <w:right w:val="none" w:sz="0" w:space="0" w:color="auto"/>
      </w:divBdr>
    </w:div>
    <w:div w:id="2006400676">
      <w:bodyDiv w:val="1"/>
      <w:marLeft w:val="0"/>
      <w:marRight w:val="0"/>
      <w:marTop w:val="0"/>
      <w:marBottom w:val="0"/>
      <w:divBdr>
        <w:top w:val="none" w:sz="0" w:space="0" w:color="auto"/>
        <w:left w:val="none" w:sz="0" w:space="0" w:color="auto"/>
        <w:bottom w:val="none" w:sz="0" w:space="0" w:color="auto"/>
        <w:right w:val="none" w:sz="0" w:space="0" w:color="auto"/>
      </w:divBdr>
    </w:div>
    <w:div w:id="2048945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WKbVOGVbpJVsp0HAW4dPwZzyYg==">CgMxLjA4AHIhMU1qcU9sSXFBY3Q2X29xN1VPdV96LThiVXF0dXlQeWhh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Bradshaw (EDD)</dc:creator>
  <cp:lastModifiedBy>Melanie McCoy</cp:lastModifiedBy>
  <cp:revision>2</cp:revision>
  <dcterms:created xsi:type="dcterms:W3CDTF">2025-04-10T17:39:00Z</dcterms:created>
  <dcterms:modified xsi:type="dcterms:W3CDTF">2025-04-10T17:39:00Z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0x01010076D021748DAB2B4C85AE6E46C29CFEAE</vt:lpwstr>
  </property>
</Properties>
</file>